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0"/>
        <w:gridCol w:w="1665"/>
        <w:gridCol w:w="1305"/>
        <w:gridCol w:w="765"/>
        <w:gridCol w:w="225"/>
        <w:gridCol w:w="255"/>
        <w:gridCol w:w="1740"/>
        <w:gridCol w:w="2655"/>
        <w:tblGridChange w:id="0">
          <w:tblGrid>
            <w:gridCol w:w="990"/>
            <w:gridCol w:w="1665"/>
            <w:gridCol w:w="1305"/>
            <w:gridCol w:w="765"/>
            <w:gridCol w:w="225"/>
            <w:gridCol w:w="255"/>
            <w:gridCol w:w="1740"/>
            <w:gridCol w:w="26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>
                <w:rFonts w:ascii="Times New Roman" w:cs="Times New Roman" w:eastAsia="Times New Roman" w:hAnsi="Times New Roman"/>
              </w:rPr>
            </w:pPr>
            <w:bookmarkStart w:colFirst="0" w:colLast="0" w:name="_heading=h.5fc0s9tydmxc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здобувача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курсу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Прошу Вас надати індивідуальний графік складання семестрового контролю у зв’язку з академічною мобільністю.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 заяви додаю: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копія наказу КАІ від «___» _________ 20__ р. № ___/ст  «Про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реалізацію права на академічну мобільність»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(підтверджувальні документи)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jc w:val="center"/>
        <w:rPr/>
      </w:pPr>
      <w:bookmarkStart w:colFirst="0" w:colLast="0" w:name="_heading=h.7md0px3hjjld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RHefbD5l5OGezJ8z6tEKxIEWg==">CgMxLjAyDmguNWZjMHM5dHlkbXhjMghoLmdqZGd4czIOaC43bWQwcHgzaGpqbGQ4AHIhMUJPamVpcDBvemRlZFFfX0JKTG5XcTBvMGdLOWZZNXpW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6574C59FCD934339980AB17D0AB8E237_13</vt:lpwstr>
  </property>
</Properties>
</file>